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857" w:rsidRPr="00F70F5F" w:rsidRDefault="00F90857" w:rsidP="00F70F5F">
      <w:pPr>
        <w:spacing w:line="480" w:lineRule="auto"/>
        <w:rPr>
          <w:rFonts w:ascii="Times New Roman" w:hAnsi="Times New Roman" w:cs="Times New Roman"/>
          <w:sz w:val="24"/>
          <w:szCs w:val="24"/>
        </w:rPr>
      </w:pPr>
      <w:r w:rsidRPr="00F70F5F">
        <w:rPr>
          <w:rFonts w:ascii="Times New Roman" w:hAnsi="Times New Roman" w:cs="Times New Roman"/>
          <w:sz w:val="24"/>
          <w:szCs w:val="24"/>
        </w:rPr>
        <w:t xml:space="preserve">Name. </w:t>
      </w:r>
    </w:p>
    <w:p w:rsidR="00F90857" w:rsidRPr="00F70F5F" w:rsidRDefault="00F70F5F" w:rsidP="00F70F5F">
      <w:pPr>
        <w:spacing w:line="480" w:lineRule="auto"/>
        <w:rPr>
          <w:rFonts w:ascii="Times New Roman" w:hAnsi="Times New Roman" w:cs="Times New Roman"/>
          <w:sz w:val="24"/>
          <w:szCs w:val="24"/>
        </w:rPr>
      </w:pPr>
      <w:r w:rsidRPr="00F70F5F">
        <w:rPr>
          <w:rFonts w:ascii="Times New Roman" w:hAnsi="Times New Roman" w:cs="Times New Roman"/>
          <w:sz w:val="24"/>
          <w:szCs w:val="24"/>
        </w:rPr>
        <w:t>Tutor</w:t>
      </w:r>
      <w:r w:rsidR="00F90857" w:rsidRPr="00F70F5F">
        <w:rPr>
          <w:rFonts w:ascii="Times New Roman" w:hAnsi="Times New Roman" w:cs="Times New Roman"/>
          <w:sz w:val="24"/>
          <w:szCs w:val="24"/>
        </w:rPr>
        <w:t xml:space="preserve">. </w:t>
      </w:r>
    </w:p>
    <w:p w:rsidR="00F90857" w:rsidRPr="00F70F5F" w:rsidRDefault="00F90857" w:rsidP="00F70F5F">
      <w:pPr>
        <w:spacing w:line="480" w:lineRule="auto"/>
        <w:rPr>
          <w:rFonts w:ascii="Times New Roman" w:hAnsi="Times New Roman" w:cs="Times New Roman"/>
          <w:sz w:val="24"/>
          <w:szCs w:val="24"/>
        </w:rPr>
      </w:pPr>
      <w:r w:rsidRPr="00F70F5F">
        <w:rPr>
          <w:rFonts w:ascii="Times New Roman" w:hAnsi="Times New Roman" w:cs="Times New Roman"/>
          <w:sz w:val="24"/>
          <w:szCs w:val="24"/>
        </w:rPr>
        <w:t>Course.</w:t>
      </w:r>
    </w:p>
    <w:p w:rsidR="00F90857" w:rsidRPr="00F70F5F" w:rsidRDefault="00F90857" w:rsidP="00F70F5F">
      <w:pPr>
        <w:spacing w:line="480" w:lineRule="auto"/>
        <w:rPr>
          <w:rFonts w:ascii="Times New Roman" w:hAnsi="Times New Roman" w:cs="Times New Roman"/>
          <w:sz w:val="24"/>
          <w:szCs w:val="24"/>
        </w:rPr>
      </w:pPr>
      <w:r w:rsidRPr="00F70F5F">
        <w:rPr>
          <w:rFonts w:ascii="Times New Roman" w:hAnsi="Times New Roman" w:cs="Times New Roman"/>
          <w:sz w:val="24"/>
          <w:szCs w:val="24"/>
        </w:rPr>
        <w:t xml:space="preserve"> Date.</w:t>
      </w:r>
    </w:p>
    <w:p w:rsidR="00EE4295" w:rsidRPr="00413721" w:rsidRDefault="00EE4295" w:rsidP="00F70F5F">
      <w:pPr>
        <w:spacing w:line="480" w:lineRule="auto"/>
        <w:jc w:val="center"/>
        <w:rPr>
          <w:rFonts w:ascii="Times New Roman" w:hAnsi="Times New Roman" w:cs="Times New Roman"/>
          <w:sz w:val="24"/>
          <w:szCs w:val="24"/>
        </w:rPr>
      </w:pPr>
      <w:r w:rsidRPr="00413721">
        <w:rPr>
          <w:rFonts w:ascii="Times New Roman" w:hAnsi="Times New Roman" w:cs="Times New Roman"/>
          <w:sz w:val="24"/>
          <w:szCs w:val="24"/>
        </w:rPr>
        <w:t>Outline on Endangered Marine Species: Indus River Dolphin.</w:t>
      </w:r>
    </w:p>
    <w:p w:rsidR="00EE4295" w:rsidRPr="00F70F5F" w:rsidRDefault="00EE4295" w:rsidP="00F70F5F">
      <w:pPr>
        <w:spacing w:line="480" w:lineRule="auto"/>
        <w:rPr>
          <w:rFonts w:ascii="Times New Roman" w:hAnsi="Times New Roman" w:cs="Times New Roman"/>
          <w:sz w:val="24"/>
          <w:szCs w:val="24"/>
        </w:rPr>
      </w:pPr>
      <w:r w:rsidRPr="00F70F5F">
        <w:rPr>
          <w:rFonts w:ascii="Times New Roman" w:hAnsi="Times New Roman" w:cs="Times New Roman"/>
          <w:sz w:val="24"/>
          <w:szCs w:val="24"/>
        </w:rPr>
        <w:t>1</w:t>
      </w:r>
      <w:r w:rsidRPr="00F70F5F">
        <w:rPr>
          <w:rFonts w:ascii="Times New Roman" w:hAnsi="Times New Roman" w:cs="Times New Roman"/>
          <w:b/>
          <w:sz w:val="24"/>
          <w:szCs w:val="24"/>
        </w:rPr>
        <w:t>.    Background.</w:t>
      </w:r>
    </w:p>
    <w:p w:rsidR="00EE4295" w:rsidRPr="00F70F5F" w:rsidRDefault="00EE4295" w:rsidP="00F70F5F">
      <w:pPr>
        <w:pStyle w:val="ListParagraph"/>
        <w:numPr>
          <w:ilvl w:val="0"/>
          <w:numId w:val="1"/>
        </w:numPr>
        <w:spacing w:line="480" w:lineRule="auto"/>
        <w:rPr>
          <w:rFonts w:ascii="Times New Roman" w:hAnsi="Times New Roman" w:cs="Times New Roman"/>
          <w:sz w:val="24"/>
          <w:szCs w:val="24"/>
        </w:rPr>
      </w:pPr>
      <w:r w:rsidRPr="00F70F5F">
        <w:rPr>
          <w:rFonts w:ascii="Times New Roman" w:hAnsi="Times New Roman" w:cs="Times New Roman"/>
          <w:sz w:val="24"/>
          <w:szCs w:val="24"/>
        </w:rPr>
        <w:t xml:space="preserve">Indus River Dolphin, also called “bhulans” is a subspecies of fresh water in River dolphin evident in Indus River (alongside Sutlej and Beas tributaries) in southern Asia. The subspecies belong to Kingdom: Animalia, Phylum: Chordate, Class: Mammalia, Order: Cetacea, Family: Platanistidae, Genus: Platanista, Species: gangetica, Subspecies: minor. , the species is commonly known as Indus River Dolphin with the scientific name </w:t>
      </w:r>
      <w:r w:rsidRPr="00F70F5F">
        <w:rPr>
          <w:rFonts w:ascii="Times New Roman" w:hAnsi="Times New Roman" w:cs="Times New Roman"/>
          <w:i/>
          <w:sz w:val="24"/>
          <w:szCs w:val="24"/>
        </w:rPr>
        <w:t>(Platanista gangetica minor</w:t>
      </w:r>
      <w:r w:rsidRPr="00F70F5F">
        <w:rPr>
          <w:rFonts w:ascii="Times New Roman" w:hAnsi="Times New Roman" w:cs="Times New Roman"/>
          <w:sz w:val="24"/>
          <w:szCs w:val="24"/>
        </w:rPr>
        <w:t>).</w:t>
      </w:r>
    </w:p>
    <w:p w:rsidR="00EE4295" w:rsidRPr="00F70F5F" w:rsidRDefault="00EE4295" w:rsidP="00F70F5F">
      <w:pPr>
        <w:pStyle w:val="ListParagraph"/>
        <w:numPr>
          <w:ilvl w:val="0"/>
          <w:numId w:val="2"/>
        </w:numPr>
        <w:spacing w:line="480" w:lineRule="auto"/>
        <w:rPr>
          <w:rFonts w:ascii="Times New Roman" w:hAnsi="Times New Roman" w:cs="Times New Roman"/>
          <w:sz w:val="24"/>
          <w:szCs w:val="24"/>
        </w:rPr>
      </w:pPr>
      <w:r w:rsidRPr="00F70F5F">
        <w:rPr>
          <w:rFonts w:ascii="Times New Roman" w:hAnsi="Times New Roman" w:cs="Times New Roman"/>
          <w:sz w:val="24"/>
          <w:szCs w:val="24"/>
        </w:rPr>
        <w:t>Generally, in Phylum: Chordata, the chordates have some common features during development (Khan 145). They have a dorsal hollow nerve cord, a notochord, pharyngeal slits as well as a post-anal tail.</w:t>
      </w:r>
    </w:p>
    <w:p w:rsidR="00EE4295" w:rsidRPr="00F70F5F" w:rsidRDefault="00EE4295" w:rsidP="00F70F5F">
      <w:pPr>
        <w:pStyle w:val="ListParagraph"/>
        <w:numPr>
          <w:ilvl w:val="0"/>
          <w:numId w:val="3"/>
        </w:numPr>
        <w:spacing w:line="480" w:lineRule="auto"/>
        <w:rPr>
          <w:rFonts w:ascii="Times New Roman" w:hAnsi="Times New Roman" w:cs="Times New Roman"/>
          <w:sz w:val="24"/>
          <w:szCs w:val="24"/>
        </w:rPr>
      </w:pPr>
      <w:r w:rsidRPr="00F70F5F">
        <w:rPr>
          <w:rFonts w:ascii="Times New Roman" w:hAnsi="Times New Roman" w:cs="Times New Roman"/>
          <w:sz w:val="24"/>
          <w:szCs w:val="24"/>
        </w:rPr>
        <w:t>The fish is functionally blind because it lacks a crystalline eye lens hence it only detects light levels during navigation and hunting.</w:t>
      </w:r>
    </w:p>
    <w:p w:rsidR="00EE4295" w:rsidRPr="00F70F5F" w:rsidRDefault="00EE4295" w:rsidP="00F70F5F">
      <w:pPr>
        <w:pStyle w:val="ListParagraph"/>
        <w:numPr>
          <w:ilvl w:val="0"/>
          <w:numId w:val="3"/>
        </w:numPr>
        <w:spacing w:line="480" w:lineRule="auto"/>
        <w:rPr>
          <w:rFonts w:ascii="Times New Roman" w:hAnsi="Times New Roman" w:cs="Times New Roman"/>
          <w:sz w:val="24"/>
          <w:szCs w:val="24"/>
        </w:rPr>
      </w:pPr>
      <w:r w:rsidRPr="00F70F5F">
        <w:rPr>
          <w:rFonts w:ascii="Times New Roman" w:hAnsi="Times New Roman" w:cs="Times New Roman"/>
          <w:sz w:val="24"/>
          <w:szCs w:val="24"/>
        </w:rPr>
        <w:t>It has a long pointed nose. It uses the nose to identify remains at the river basin and at the same time hunting for bottom river dwelling species alongside the muddy water of Indus (Braulik et al. 115).</w:t>
      </w:r>
    </w:p>
    <w:p w:rsidR="00EE4295" w:rsidRPr="00F70F5F" w:rsidRDefault="00EE4295" w:rsidP="00F70F5F">
      <w:pPr>
        <w:pStyle w:val="ListParagraph"/>
        <w:numPr>
          <w:ilvl w:val="0"/>
          <w:numId w:val="3"/>
        </w:numPr>
        <w:spacing w:line="480" w:lineRule="auto"/>
        <w:rPr>
          <w:rFonts w:ascii="Times New Roman" w:hAnsi="Times New Roman" w:cs="Times New Roman"/>
          <w:sz w:val="24"/>
          <w:szCs w:val="24"/>
        </w:rPr>
      </w:pPr>
      <w:r w:rsidRPr="00F70F5F">
        <w:rPr>
          <w:rFonts w:ascii="Times New Roman" w:hAnsi="Times New Roman" w:cs="Times New Roman"/>
          <w:sz w:val="24"/>
          <w:szCs w:val="24"/>
        </w:rPr>
        <w:t>Similar to other animals in Class Mammalia, the species has teeth that are of different size and functions.</w:t>
      </w:r>
    </w:p>
    <w:p w:rsidR="00EE4295" w:rsidRPr="00F70F5F" w:rsidRDefault="00EE4295" w:rsidP="00F70F5F">
      <w:pPr>
        <w:pStyle w:val="ListParagraph"/>
        <w:numPr>
          <w:ilvl w:val="0"/>
          <w:numId w:val="1"/>
        </w:numPr>
        <w:spacing w:line="480" w:lineRule="auto"/>
        <w:rPr>
          <w:rFonts w:ascii="Times New Roman" w:hAnsi="Times New Roman" w:cs="Times New Roman"/>
          <w:sz w:val="24"/>
          <w:szCs w:val="24"/>
        </w:rPr>
      </w:pPr>
      <w:r w:rsidRPr="00F70F5F">
        <w:rPr>
          <w:rFonts w:ascii="Times New Roman" w:hAnsi="Times New Roman" w:cs="Times New Roman"/>
          <w:sz w:val="24"/>
          <w:szCs w:val="24"/>
        </w:rPr>
        <w:lastRenderedPageBreak/>
        <w:t>The Indus River Dolphins prefers fresh, silt-laden and turbid water with the following features:</w:t>
      </w:r>
    </w:p>
    <w:p w:rsidR="00EE4295" w:rsidRPr="00F70F5F" w:rsidRDefault="00EE4295" w:rsidP="00F70F5F">
      <w:pPr>
        <w:pStyle w:val="ListParagraph"/>
        <w:numPr>
          <w:ilvl w:val="0"/>
          <w:numId w:val="4"/>
        </w:numPr>
        <w:spacing w:line="480" w:lineRule="auto"/>
        <w:rPr>
          <w:rFonts w:ascii="Times New Roman" w:hAnsi="Times New Roman" w:cs="Times New Roman"/>
          <w:sz w:val="24"/>
          <w:szCs w:val="24"/>
        </w:rPr>
      </w:pPr>
      <w:r w:rsidRPr="00F70F5F">
        <w:rPr>
          <w:rFonts w:ascii="Times New Roman" w:hAnsi="Times New Roman" w:cs="Times New Roman"/>
          <w:sz w:val="24"/>
          <w:szCs w:val="24"/>
        </w:rPr>
        <w:t>Temperatures between 8-33 degree Celsius.</w:t>
      </w:r>
    </w:p>
    <w:p w:rsidR="00EE4295" w:rsidRPr="00F70F5F" w:rsidRDefault="00EE4295" w:rsidP="00F70F5F">
      <w:pPr>
        <w:pStyle w:val="ListParagraph"/>
        <w:numPr>
          <w:ilvl w:val="0"/>
          <w:numId w:val="4"/>
        </w:numPr>
        <w:spacing w:line="480" w:lineRule="auto"/>
        <w:rPr>
          <w:rFonts w:ascii="Times New Roman" w:hAnsi="Times New Roman" w:cs="Times New Roman"/>
          <w:sz w:val="24"/>
          <w:szCs w:val="24"/>
        </w:rPr>
      </w:pPr>
      <w:r w:rsidRPr="00F70F5F">
        <w:rPr>
          <w:rFonts w:ascii="Times New Roman" w:hAnsi="Times New Roman" w:cs="Times New Roman"/>
          <w:sz w:val="24"/>
          <w:szCs w:val="24"/>
        </w:rPr>
        <w:t>The species distribute in a range about 430-630 miles along the Indus River and its tributaries.</w:t>
      </w:r>
    </w:p>
    <w:p w:rsidR="00EE4295" w:rsidRPr="00F70F5F" w:rsidRDefault="00EE4295" w:rsidP="00F70F5F">
      <w:pPr>
        <w:pStyle w:val="ListParagraph"/>
        <w:numPr>
          <w:ilvl w:val="0"/>
          <w:numId w:val="4"/>
        </w:numPr>
        <w:spacing w:line="480" w:lineRule="auto"/>
        <w:rPr>
          <w:rFonts w:ascii="Times New Roman" w:hAnsi="Times New Roman" w:cs="Times New Roman"/>
          <w:sz w:val="24"/>
          <w:szCs w:val="24"/>
        </w:rPr>
      </w:pPr>
      <w:r w:rsidRPr="00F70F5F">
        <w:rPr>
          <w:rFonts w:ascii="Times New Roman" w:hAnsi="Times New Roman" w:cs="Times New Roman"/>
          <w:sz w:val="24"/>
          <w:szCs w:val="24"/>
        </w:rPr>
        <w:t>Their migration is associated with monsoon wind patterned into small isolated populations.</w:t>
      </w:r>
    </w:p>
    <w:p w:rsidR="00EE4295" w:rsidRPr="00F70F5F" w:rsidRDefault="00EE4295" w:rsidP="00F70F5F">
      <w:pPr>
        <w:pStyle w:val="ListParagraph"/>
        <w:numPr>
          <w:ilvl w:val="0"/>
          <w:numId w:val="4"/>
        </w:numPr>
        <w:spacing w:line="480" w:lineRule="auto"/>
        <w:rPr>
          <w:rFonts w:ascii="Times New Roman" w:hAnsi="Times New Roman" w:cs="Times New Roman"/>
          <w:sz w:val="24"/>
          <w:szCs w:val="24"/>
        </w:rPr>
      </w:pPr>
      <w:r w:rsidRPr="00F70F5F">
        <w:rPr>
          <w:rFonts w:ascii="Times New Roman" w:hAnsi="Times New Roman" w:cs="Times New Roman"/>
          <w:sz w:val="24"/>
          <w:szCs w:val="24"/>
        </w:rPr>
        <w:t>They live in a depth less than 100 feet in the water.</w:t>
      </w:r>
    </w:p>
    <w:p w:rsidR="00EE4295" w:rsidRPr="00F70F5F" w:rsidRDefault="00EE4295" w:rsidP="00F70F5F">
      <w:pPr>
        <w:pStyle w:val="ListParagraph"/>
        <w:numPr>
          <w:ilvl w:val="0"/>
          <w:numId w:val="4"/>
        </w:numPr>
        <w:spacing w:line="480" w:lineRule="auto"/>
        <w:rPr>
          <w:rFonts w:ascii="Times New Roman" w:hAnsi="Times New Roman" w:cs="Times New Roman"/>
          <w:sz w:val="24"/>
          <w:szCs w:val="24"/>
        </w:rPr>
      </w:pPr>
      <w:r w:rsidRPr="00F70F5F">
        <w:rPr>
          <w:rFonts w:ascii="Times New Roman" w:hAnsi="Times New Roman" w:cs="Times New Roman"/>
          <w:sz w:val="24"/>
          <w:szCs w:val="24"/>
        </w:rPr>
        <w:t xml:space="preserve">Indus river dolphins live mainly in the channels of the Rivers, in tributaries as well as lakes during the floods. </w:t>
      </w:r>
    </w:p>
    <w:p w:rsidR="00F70F5F" w:rsidRDefault="00EE4295" w:rsidP="00F70F5F">
      <w:pPr>
        <w:pStyle w:val="ListParagraph"/>
        <w:numPr>
          <w:ilvl w:val="0"/>
          <w:numId w:val="1"/>
        </w:numPr>
        <w:spacing w:line="480" w:lineRule="auto"/>
        <w:rPr>
          <w:rFonts w:ascii="Times New Roman" w:hAnsi="Times New Roman" w:cs="Times New Roman"/>
          <w:sz w:val="24"/>
          <w:szCs w:val="24"/>
        </w:rPr>
      </w:pPr>
      <w:r w:rsidRPr="00F70F5F">
        <w:rPr>
          <w:rFonts w:ascii="Times New Roman" w:hAnsi="Times New Roman" w:cs="Times New Roman"/>
          <w:sz w:val="24"/>
          <w:szCs w:val="24"/>
        </w:rPr>
        <w:t>Previously, the species were found in many areas of India, Pakistan, Nepal, and Bangladesh.  The population was estimated between 4000 and 5000 individuals. Currently, the species are evident in the Indus River in Pakistan in population between 1200-1800 individuals (Jepson &amp; Robin 1388).</w:t>
      </w:r>
    </w:p>
    <w:p w:rsidR="00F70F5F" w:rsidRDefault="00EE4295" w:rsidP="00F70F5F">
      <w:pPr>
        <w:pStyle w:val="ListParagraph"/>
        <w:numPr>
          <w:ilvl w:val="0"/>
          <w:numId w:val="1"/>
        </w:numPr>
        <w:spacing w:line="480" w:lineRule="auto"/>
        <w:rPr>
          <w:rFonts w:ascii="Times New Roman" w:hAnsi="Times New Roman" w:cs="Times New Roman"/>
          <w:sz w:val="24"/>
          <w:szCs w:val="24"/>
        </w:rPr>
      </w:pPr>
      <w:r w:rsidRPr="00F70F5F">
        <w:rPr>
          <w:rFonts w:ascii="Times New Roman" w:hAnsi="Times New Roman" w:cs="Times New Roman"/>
          <w:sz w:val="24"/>
          <w:szCs w:val="24"/>
        </w:rPr>
        <w:t>Platanista gangetica minor feeds on the benthic fish and other v</w:t>
      </w:r>
      <w:r w:rsidR="00F70F5F" w:rsidRPr="00F70F5F">
        <w:rPr>
          <w:rFonts w:ascii="Times New Roman" w:hAnsi="Times New Roman" w:cs="Times New Roman"/>
          <w:sz w:val="24"/>
          <w:szCs w:val="24"/>
        </w:rPr>
        <w:t>ertebrates about a kilo daily. They</w:t>
      </w:r>
      <w:r w:rsidRPr="00F70F5F">
        <w:rPr>
          <w:rFonts w:ascii="Times New Roman" w:hAnsi="Times New Roman" w:cs="Times New Roman"/>
          <w:sz w:val="24"/>
          <w:szCs w:val="24"/>
        </w:rPr>
        <w:t xml:space="preserve"> are hunted by human beings for meat and oil.</w:t>
      </w:r>
    </w:p>
    <w:p w:rsidR="00EE4295" w:rsidRPr="00F70F5F" w:rsidRDefault="00EE4295" w:rsidP="00F70F5F">
      <w:pPr>
        <w:pStyle w:val="ListParagraph"/>
        <w:numPr>
          <w:ilvl w:val="0"/>
          <w:numId w:val="1"/>
        </w:numPr>
        <w:spacing w:line="480" w:lineRule="auto"/>
        <w:rPr>
          <w:rFonts w:ascii="Times New Roman" w:hAnsi="Times New Roman" w:cs="Times New Roman"/>
          <w:sz w:val="24"/>
          <w:szCs w:val="24"/>
        </w:rPr>
      </w:pPr>
      <w:r w:rsidRPr="00F70F5F">
        <w:rPr>
          <w:rFonts w:ascii="Times New Roman" w:hAnsi="Times New Roman" w:cs="Times New Roman"/>
          <w:sz w:val="24"/>
          <w:szCs w:val="24"/>
        </w:rPr>
        <w:t xml:space="preserve">Platanista gangetica minor has unique physical appearance; </w:t>
      </w:r>
    </w:p>
    <w:p w:rsidR="00EE4295" w:rsidRPr="00F70F5F" w:rsidRDefault="00EE4295" w:rsidP="00F70F5F">
      <w:pPr>
        <w:pStyle w:val="ListParagraph"/>
        <w:numPr>
          <w:ilvl w:val="0"/>
          <w:numId w:val="15"/>
        </w:numPr>
        <w:spacing w:line="480" w:lineRule="auto"/>
        <w:rPr>
          <w:rFonts w:ascii="Times New Roman" w:hAnsi="Times New Roman" w:cs="Times New Roman"/>
          <w:sz w:val="24"/>
          <w:szCs w:val="24"/>
        </w:rPr>
      </w:pPr>
      <w:r w:rsidRPr="00F70F5F">
        <w:rPr>
          <w:rFonts w:ascii="Times New Roman" w:hAnsi="Times New Roman" w:cs="Times New Roman"/>
          <w:sz w:val="24"/>
          <w:szCs w:val="24"/>
        </w:rPr>
        <w:t>It is brown or gray in color. Its beak is very long and swollen at the tip and has large visible teeth. It has external ears beneath eyes.</w:t>
      </w:r>
    </w:p>
    <w:p w:rsidR="00EE4295" w:rsidRPr="00F70F5F" w:rsidRDefault="00EE4295" w:rsidP="00F70F5F">
      <w:pPr>
        <w:pStyle w:val="ListParagraph"/>
        <w:numPr>
          <w:ilvl w:val="0"/>
          <w:numId w:val="15"/>
        </w:numPr>
        <w:spacing w:line="480" w:lineRule="auto"/>
        <w:rPr>
          <w:rFonts w:ascii="Times New Roman" w:hAnsi="Times New Roman" w:cs="Times New Roman"/>
          <w:sz w:val="24"/>
          <w:szCs w:val="24"/>
        </w:rPr>
      </w:pPr>
      <w:r w:rsidRPr="00F70F5F">
        <w:rPr>
          <w:rFonts w:ascii="Times New Roman" w:hAnsi="Times New Roman" w:cs="Times New Roman"/>
          <w:sz w:val="24"/>
          <w:szCs w:val="24"/>
        </w:rPr>
        <w:t>Babies have length of 70 cm long and weight of 8-10 kg during birth. At maturity, it measures between 2 to 2.5 m long and weighs 70-110 kilograms.</w:t>
      </w:r>
    </w:p>
    <w:p w:rsidR="00EE4295" w:rsidRPr="00F70F5F" w:rsidRDefault="00EE4295" w:rsidP="00F70F5F">
      <w:pPr>
        <w:pStyle w:val="ListParagraph"/>
        <w:numPr>
          <w:ilvl w:val="0"/>
          <w:numId w:val="15"/>
        </w:numPr>
        <w:spacing w:line="480" w:lineRule="auto"/>
        <w:rPr>
          <w:rFonts w:ascii="Times New Roman" w:hAnsi="Times New Roman" w:cs="Times New Roman"/>
          <w:sz w:val="24"/>
          <w:szCs w:val="24"/>
        </w:rPr>
      </w:pPr>
      <w:r w:rsidRPr="00F70F5F">
        <w:rPr>
          <w:rFonts w:ascii="Times New Roman" w:hAnsi="Times New Roman" w:cs="Times New Roman"/>
          <w:sz w:val="24"/>
          <w:szCs w:val="24"/>
        </w:rPr>
        <w:t xml:space="preserve">The Indus River Dolphin </w:t>
      </w:r>
      <w:r w:rsidR="00413721" w:rsidRPr="00F70F5F">
        <w:rPr>
          <w:rFonts w:ascii="Times New Roman" w:hAnsi="Times New Roman" w:cs="Times New Roman"/>
          <w:sz w:val="24"/>
          <w:szCs w:val="24"/>
        </w:rPr>
        <w:t>resembles</w:t>
      </w:r>
      <w:r w:rsidRPr="00F70F5F">
        <w:rPr>
          <w:rFonts w:ascii="Times New Roman" w:hAnsi="Times New Roman" w:cs="Times New Roman"/>
          <w:sz w:val="24"/>
          <w:szCs w:val="24"/>
        </w:rPr>
        <w:t xml:space="preserve"> the Ganges River Dolphin, a rounded belly, long thin snout, and 2.67 m long grayish brown fish.</w:t>
      </w:r>
    </w:p>
    <w:p w:rsidR="00EE4295" w:rsidRPr="00F70F5F" w:rsidRDefault="00EE4295" w:rsidP="00F70F5F">
      <w:pPr>
        <w:pStyle w:val="ListParagraph"/>
        <w:numPr>
          <w:ilvl w:val="0"/>
          <w:numId w:val="1"/>
        </w:numPr>
        <w:spacing w:line="480" w:lineRule="auto"/>
        <w:rPr>
          <w:rFonts w:ascii="Times New Roman" w:hAnsi="Times New Roman" w:cs="Times New Roman"/>
          <w:sz w:val="24"/>
          <w:szCs w:val="24"/>
        </w:rPr>
      </w:pPr>
      <w:r w:rsidRPr="00F70F5F">
        <w:rPr>
          <w:rFonts w:ascii="Times New Roman" w:hAnsi="Times New Roman" w:cs="Times New Roman"/>
          <w:sz w:val="24"/>
          <w:szCs w:val="24"/>
        </w:rPr>
        <w:lastRenderedPageBreak/>
        <w:t xml:space="preserve">The species feeds on proteins. It hunts catfish, prawns and carp. It is hunted by human beings for meat and oil. </w:t>
      </w:r>
    </w:p>
    <w:p w:rsidR="00EE4295" w:rsidRPr="00F70F5F" w:rsidRDefault="00EE4295" w:rsidP="00F70F5F">
      <w:pPr>
        <w:pStyle w:val="ListParagraph"/>
        <w:numPr>
          <w:ilvl w:val="0"/>
          <w:numId w:val="1"/>
        </w:numPr>
        <w:spacing w:line="480" w:lineRule="auto"/>
        <w:rPr>
          <w:rFonts w:ascii="Times New Roman" w:hAnsi="Times New Roman" w:cs="Times New Roman"/>
          <w:sz w:val="24"/>
          <w:szCs w:val="24"/>
        </w:rPr>
      </w:pPr>
      <w:r w:rsidRPr="00F70F5F">
        <w:rPr>
          <w:rFonts w:ascii="Times New Roman" w:hAnsi="Times New Roman" w:cs="Times New Roman"/>
          <w:sz w:val="24"/>
          <w:szCs w:val="24"/>
        </w:rPr>
        <w:t xml:space="preserve"> Reproductive strategies: they have no specific breeding season. They reproduce at most once in every two years. Its reproduction is viviparous accompanied by a gestation period of 9-11 months giving birth to one offspring at a time.</w:t>
      </w:r>
    </w:p>
    <w:p w:rsidR="00EE4295" w:rsidRPr="00F70F5F" w:rsidRDefault="00EE4295" w:rsidP="00F70F5F">
      <w:pPr>
        <w:pStyle w:val="ListParagraph"/>
        <w:numPr>
          <w:ilvl w:val="0"/>
          <w:numId w:val="1"/>
        </w:numPr>
        <w:spacing w:line="480" w:lineRule="auto"/>
        <w:rPr>
          <w:rFonts w:ascii="Times New Roman" w:hAnsi="Times New Roman" w:cs="Times New Roman"/>
          <w:sz w:val="24"/>
          <w:szCs w:val="24"/>
        </w:rPr>
      </w:pPr>
      <w:r w:rsidRPr="00F70F5F">
        <w:rPr>
          <w:rFonts w:ascii="Times New Roman" w:hAnsi="Times New Roman" w:cs="Times New Roman"/>
          <w:sz w:val="24"/>
          <w:szCs w:val="24"/>
        </w:rPr>
        <w:t>The fish uses only echolocation (sound sensors) to detect shrimps, fish and another prey in the bottom mud.</w:t>
      </w:r>
    </w:p>
    <w:p w:rsidR="00EE4295" w:rsidRPr="00F70F5F" w:rsidRDefault="00EE4295" w:rsidP="00F70F5F">
      <w:pPr>
        <w:spacing w:line="480" w:lineRule="auto"/>
        <w:rPr>
          <w:rFonts w:ascii="Times New Roman" w:hAnsi="Times New Roman" w:cs="Times New Roman"/>
          <w:b/>
          <w:sz w:val="24"/>
          <w:szCs w:val="24"/>
        </w:rPr>
      </w:pPr>
      <w:r w:rsidRPr="00F70F5F">
        <w:rPr>
          <w:rFonts w:ascii="Times New Roman" w:hAnsi="Times New Roman" w:cs="Times New Roman"/>
          <w:b/>
          <w:sz w:val="24"/>
          <w:szCs w:val="24"/>
        </w:rPr>
        <w:t>2.    The problem.</w:t>
      </w:r>
    </w:p>
    <w:p w:rsidR="00EE4295" w:rsidRPr="00F70F5F" w:rsidRDefault="00EE4295" w:rsidP="00F70F5F">
      <w:pPr>
        <w:pStyle w:val="ListParagraph"/>
        <w:numPr>
          <w:ilvl w:val="0"/>
          <w:numId w:val="17"/>
        </w:numPr>
        <w:spacing w:line="480" w:lineRule="auto"/>
        <w:rPr>
          <w:rFonts w:ascii="Times New Roman" w:hAnsi="Times New Roman" w:cs="Times New Roman"/>
          <w:sz w:val="24"/>
          <w:szCs w:val="24"/>
        </w:rPr>
      </w:pPr>
      <w:r w:rsidRPr="00F70F5F">
        <w:rPr>
          <w:rFonts w:ascii="Times New Roman" w:hAnsi="Times New Roman" w:cs="Times New Roman"/>
          <w:sz w:val="24"/>
          <w:szCs w:val="24"/>
        </w:rPr>
        <w:t>According to the research, only 20% of the endangered species is remaining alive. 80 % of the total population has been predated.</w:t>
      </w:r>
    </w:p>
    <w:p w:rsidR="00EE4295" w:rsidRPr="00F70F5F" w:rsidRDefault="00EE4295" w:rsidP="00F70F5F">
      <w:pPr>
        <w:pStyle w:val="ListParagraph"/>
        <w:numPr>
          <w:ilvl w:val="0"/>
          <w:numId w:val="17"/>
        </w:numPr>
        <w:spacing w:line="480" w:lineRule="auto"/>
        <w:rPr>
          <w:rFonts w:ascii="Times New Roman" w:hAnsi="Times New Roman" w:cs="Times New Roman"/>
          <w:sz w:val="24"/>
          <w:szCs w:val="24"/>
        </w:rPr>
      </w:pPr>
      <w:r w:rsidRPr="00F70F5F">
        <w:rPr>
          <w:rFonts w:ascii="Times New Roman" w:hAnsi="Times New Roman" w:cs="Times New Roman"/>
          <w:sz w:val="24"/>
          <w:szCs w:val="24"/>
        </w:rPr>
        <w:t>The species has been threatened by human development activities such as use of canals and hydroelectric dams. Arid climates, water vessel strikes, pollutants and contaminants discharged in water by firms has led to fish kills.</w:t>
      </w:r>
    </w:p>
    <w:p w:rsidR="00EE4295" w:rsidRPr="00F70F5F" w:rsidRDefault="00EE4295" w:rsidP="00F70F5F">
      <w:pPr>
        <w:pStyle w:val="ListParagraph"/>
        <w:numPr>
          <w:ilvl w:val="0"/>
          <w:numId w:val="12"/>
        </w:numPr>
        <w:spacing w:line="480" w:lineRule="auto"/>
        <w:rPr>
          <w:rFonts w:ascii="Times New Roman" w:hAnsi="Times New Roman" w:cs="Times New Roman"/>
          <w:sz w:val="24"/>
          <w:szCs w:val="24"/>
        </w:rPr>
      </w:pPr>
      <w:r w:rsidRPr="00F70F5F">
        <w:rPr>
          <w:rFonts w:ascii="Times New Roman" w:hAnsi="Times New Roman" w:cs="Times New Roman"/>
          <w:sz w:val="24"/>
          <w:szCs w:val="24"/>
        </w:rPr>
        <w:t>If Indus River dolphins becomes extinct, human beings will lack meat and oil for consumption.</w:t>
      </w:r>
    </w:p>
    <w:p w:rsidR="00EE4295" w:rsidRPr="00F70F5F" w:rsidRDefault="00EE4295" w:rsidP="00F70F5F">
      <w:pPr>
        <w:pStyle w:val="ListParagraph"/>
        <w:numPr>
          <w:ilvl w:val="0"/>
          <w:numId w:val="12"/>
        </w:numPr>
        <w:spacing w:line="480" w:lineRule="auto"/>
        <w:rPr>
          <w:rFonts w:ascii="Times New Roman" w:hAnsi="Times New Roman" w:cs="Times New Roman"/>
          <w:b/>
          <w:sz w:val="24"/>
          <w:szCs w:val="24"/>
        </w:rPr>
      </w:pPr>
      <w:r w:rsidRPr="00F70F5F">
        <w:rPr>
          <w:rFonts w:ascii="Times New Roman" w:hAnsi="Times New Roman" w:cs="Times New Roman"/>
          <w:sz w:val="24"/>
          <w:szCs w:val="24"/>
        </w:rPr>
        <w:t>If the fish become extinct, Human beings will overpopulate in the geographical area in search for any remaining Indus dolphin to feed on.</w:t>
      </w:r>
    </w:p>
    <w:p w:rsidR="00EE4295" w:rsidRPr="00F70F5F" w:rsidRDefault="00EE4295" w:rsidP="00F70F5F">
      <w:pPr>
        <w:spacing w:line="480" w:lineRule="auto"/>
        <w:rPr>
          <w:rFonts w:ascii="Times New Roman" w:hAnsi="Times New Roman" w:cs="Times New Roman"/>
          <w:b/>
          <w:sz w:val="24"/>
          <w:szCs w:val="24"/>
        </w:rPr>
      </w:pPr>
      <w:r w:rsidRPr="00F70F5F">
        <w:rPr>
          <w:rFonts w:ascii="Times New Roman" w:hAnsi="Times New Roman" w:cs="Times New Roman"/>
          <w:b/>
          <w:sz w:val="24"/>
          <w:szCs w:val="24"/>
        </w:rPr>
        <w:t>3.    The solution.</w:t>
      </w:r>
    </w:p>
    <w:p w:rsidR="00EE4295" w:rsidRPr="00F70F5F" w:rsidRDefault="00EE4295" w:rsidP="00F70F5F">
      <w:pPr>
        <w:pStyle w:val="ListParagraph"/>
        <w:numPr>
          <w:ilvl w:val="0"/>
          <w:numId w:val="13"/>
        </w:numPr>
        <w:spacing w:line="480" w:lineRule="auto"/>
        <w:ind w:left="1080" w:hanging="720"/>
        <w:rPr>
          <w:rFonts w:ascii="Times New Roman" w:hAnsi="Times New Roman" w:cs="Times New Roman"/>
          <w:sz w:val="24"/>
          <w:szCs w:val="24"/>
        </w:rPr>
      </w:pPr>
      <w:r w:rsidRPr="00F70F5F">
        <w:rPr>
          <w:rFonts w:ascii="Times New Roman" w:hAnsi="Times New Roman" w:cs="Times New Roman"/>
          <w:sz w:val="24"/>
          <w:szCs w:val="24"/>
        </w:rPr>
        <w:t>People have been educated on the effects of continuous hunting of dolphins for meat and oil (Bakalial et al. 155). The government of Pakistan has revised the world life act. Moreover, agencies such as a Worldwide Fund for nature and Pakistan office have developed programs to rescue Indus River Dolphins.</w:t>
      </w:r>
    </w:p>
    <w:p w:rsidR="00EE4295" w:rsidRPr="00F70F5F" w:rsidRDefault="00EE4295" w:rsidP="00F70F5F">
      <w:pPr>
        <w:pStyle w:val="ListParagraph"/>
        <w:numPr>
          <w:ilvl w:val="0"/>
          <w:numId w:val="13"/>
        </w:numPr>
        <w:spacing w:line="480" w:lineRule="auto"/>
        <w:ind w:left="1080" w:hanging="720"/>
        <w:rPr>
          <w:rFonts w:ascii="Times New Roman" w:hAnsi="Times New Roman" w:cs="Times New Roman"/>
          <w:sz w:val="24"/>
          <w:szCs w:val="24"/>
        </w:rPr>
      </w:pPr>
      <w:r w:rsidRPr="00F70F5F">
        <w:rPr>
          <w:rFonts w:ascii="Times New Roman" w:hAnsi="Times New Roman" w:cs="Times New Roman"/>
          <w:sz w:val="24"/>
          <w:szCs w:val="24"/>
        </w:rPr>
        <w:lastRenderedPageBreak/>
        <w:t xml:space="preserve">Once the species becomes extinct, marine ecosystem will be incomplete. Pakistan will decline its biodiversity hence the need for safeguarding the species. </w:t>
      </w:r>
    </w:p>
    <w:p w:rsidR="00EE4295" w:rsidRPr="00F70F5F" w:rsidRDefault="00EE4295" w:rsidP="00F70F5F">
      <w:pPr>
        <w:pStyle w:val="ListParagraph"/>
        <w:numPr>
          <w:ilvl w:val="0"/>
          <w:numId w:val="13"/>
        </w:numPr>
        <w:spacing w:line="480" w:lineRule="auto"/>
        <w:ind w:left="1080" w:hanging="720"/>
        <w:rPr>
          <w:rFonts w:ascii="Times New Roman" w:hAnsi="Times New Roman" w:cs="Times New Roman"/>
          <w:sz w:val="24"/>
          <w:szCs w:val="24"/>
        </w:rPr>
      </w:pPr>
      <w:r w:rsidRPr="00F70F5F">
        <w:rPr>
          <w:rFonts w:ascii="Times New Roman" w:hAnsi="Times New Roman" w:cs="Times New Roman"/>
          <w:sz w:val="24"/>
          <w:szCs w:val="24"/>
        </w:rPr>
        <w:t xml:space="preserve">Awareness should be created among our community through campaigning against water pollution by firms, construction of hydroelectric dams and requesting people to avoid predating on these species (Bajwa et al 295). Moreover, the community should be explained on the importance of Indus River Dolphin in the marine ecosystem. </w:t>
      </w:r>
    </w:p>
    <w:p w:rsidR="00EE4295" w:rsidRPr="00F70F5F" w:rsidRDefault="00EE4295" w:rsidP="00F70F5F">
      <w:pPr>
        <w:pStyle w:val="ListParagraph"/>
        <w:numPr>
          <w:ilvl w:val="0"/>
          <w:numId w:val="13"/>
        </w:numPr>
        <w:spacing w:line="480" w:lineRule="auto"/>
        <w:ind w:left="1080" w:hanging="720"/>
        <w:rPr>
          <w:rFonts w:ascii="Times New Roman" w:hAnsi="Times New Roman" w:cs="Times New Roman"/>
          <w:sz w:val="24"/>
          <w:szCs w:val="24"/>
        </w:rPr>
      </w:pPr>
      <w:r w:rsidRPr="00F70F5F">
        <w:rPr>
          <w:rFonts w:ascii="Times New Roman" w:hAnsi="Times New Roman" w:cs="Times New Roman"/>
          <w:sz w:val="24"/>
          <w:szCs w:val="24"/>
        </w:rPr>
        <w:t>I chose Indus River Dolphin because it is the most endangered marine species.</w:t>
      </w:r>
    </w:p>
    <w:p w:rsidR="00F70F5F" w:rsidRPr="00F70F5F" w:rsidRDefault="00EE4295" w:rsidP="003F4D16">
      <w:pPr>
        <w:pStyle w:val="ListParagraph"/>
        <w:numPr>
          <w:ilvl w:val="0"/>
          <w:numId w:val="13"/>
        </w:numPr>
        <w:spacing w:line="480" w:lineRule="auto"/>
        <w:ind w:left="1080" w:hanging="720"/>
        <w:rPr>
          <w:rFonts w:ascii="Times New Roman" w:hAnsi="Times New Roman" w:cs="Times New Roman"/>
          <w:sz w:val="24"/>
          <w:szCs w:val="24"/>
        </w:rPr>
      </w:pPr>
      <w:r w:rsidRPr="00F70F5F">
        <w:rPr>
          <w:rFonts w:ascii="Times New Roman" w:hAnsi="Times New Roman" w:cs="Times New Roman"/>
          <w:sz w:val="24"/>
          <w:szCs w:val="24"/>
        </w:rPr>
        <w:t>The project enables our community to understand importance of maintaining these animals in the ecosystem. Moreover, one is able to realize the roles of government in safeguarding declining species as well as ethical practices and programs that must be accomplished for continued existence of the endangered species.</w:t>
      </w: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683DBD" w:rsidRDefault="00683DBD" w:rsidP="00F70F5F">
      <w:pPr>
        <w:spacing w:line="480" w:lineRule="auto"/>
        <w:jc w:val="center"/>
        <w:rPr>
          <w:rFonts w:ascii="Times New Roman" w:hAnsi="Times New Roman" w:cs="Times New Roman"/>
          <w:sz w:val="24"/>
          <w:szCs w:val="24"/>
        </w:rPr>
      </w:pPr>
    </w:p>
    <w:p w:rsidR="00900AA2" w:rsidRPr="00413721" w:rsidRDefault="00413721" w:rsidP="0041372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r w:rsidR="00900AA2" w:rsidRPr="00F70F5F">
        <w:rPr>
          <w:rFonts w:ascii="Times New Roman" w:hAnsi="Times New Roman" w:cs="Times New Roman"/>
          <w:color w:val="222222"/>
          <w:sz w:val="24"/>
          <w:szCs w:val="24"/>
          <w:shd w:val="clear" w:color="auto" w:fill="FFFFFF"/>
        </w:rPr>
        <w:t>.</w:t>
      </w:r>
    </w:p>
    <w:p w:rsidR="00900AA2" w:rsidRPr="00F70F5F" w:rsidRDefault="00900AA2" w:rsidP="00413721">
      <w:pPr>
        <w:spacing w:line="480" w:lineRule="auto"/>
        <w:ind w:left="1008" w:hanging="720"/>
        <w:rPr>
          <w:rFonts w:ascii="Times New Roman" w:hAnsi="Times New Roman" w:cs="Times New Roman"/>
          <w:color w:val="222222"/>
          <w:sz w:val="24"/>
          <w:szCs w:val="24"/>
          <w:shd w:val="clear" w:color="auto" w:fill="FFFFFF"/>
        </w:rPr>
      </w:pPr>
      <w:r w:rsidRPr="00F70F5F">
        <w:rPr>
          <w:rFonts w:ascii="Times New Roman" w:hAnsi="Times New Roman" w:cs="Times New Roman"/>
          <w:color w:val="222222"/>
          <w:sz w:val="24"/>
          <w:szCs w:val="24"/>
          <w:shd w:val="clear" w:color="auto" w:fill="FFFFFF"/>
        </w:rPr>
        <w:t>Braulik, Gill T., et al. "Review of status, threats, and conservation management options for the endangered Indus River blind dolphin." </w:t>
      </w:r>
      <w:r w:rsidRPr="00F70F5F">
        <w:rPr>
          <w:rFonts w:ascii="Times New Roman" w:hAnsi="Times New Roman" w:cs="Times New Roman"/>
          <w:i/>
          <w:iCs/>
          <w:color w:val="222222"/>
          <w:sz w:val="24"/>
          <w:szCs w:val="24"/>
          <w:shd w:val="clear" w:color="auto" w:fill="FFFFFF"/>
        </w:rPr>
        <w:t>Biological Conservation</w:t>
      </w:r>
      <w:r w:rsidRPr="00F70F5F">
        <w:rPr>
          <w:rFonts w:ascii="Times New Roman" w:hAnsi="Times New Roman" w:cs="Times New Roman"/>
          <w:color w:val="222222"/>
          <w:sz w:val="24"/>
          <w:szCs w:val="24"/>
          <w:shd w:val="clear" w:color="auto" w:fill="FFFFFF"/>
        </w:rPr>
        <w:t> 192 (2015): 30-41.</w:t>
      </w:r>
    </w:p>
    <w:p w:rsidR="00900AA2" w:rsidRPr="00F70F5F" w:rsidRDefault="00900AA2" w:rsidP="00413721">
      <w:pPr>
        <w:spacing w:line="480" w:lineRule="auto"/>
        <w:ind w:left="1008" w:hanging="720"/>
        <w:rPr>
          <w:rFonts w:ascii="Times New Roman" w:hAnsi="Times New Roman" w:cs="Times New Roman"/>
          <w:color w:val="222222"/>
          <w:sz w:val="24"/>
          <w:szCs w:val="24"/>
          <w:shd w:val="clear" w:color="auto" w:fill="FFFFFF"/>
        </w:rPr>
      </w:pPr>
      <w:r w:rsidRPr="00F70F5F">
        <w:rPr>
          <w:rFonts w:ascii="Times New Roman" w:hAnsi="Times New Roman" w:cs="Times New Roman"/>
          <w:color w:val="222222"/>
          <w:sz w:val="24"/>
          <w:szCs w:val="24"/>
          <w:shd w:val="clear" w:color="auto" w:fill="FFFFFF"/>
        </w:rPr>
        <w:t>Braulik, G. T., et al. "One species or two? Vicariance, lineage divergence and low mtDNA diversity in geographically isolated populations of South Asian River dolphin." </w:t>
      </w:r>
      <w:r w:rsidRPr="00F70F5F">
        <w:rPr>
          <w:rFonts w:ascii="Times New Roman" w:hAnsi="Times New Roman" w:cs="Times New Roman"/>
          <w:i/>
          <w:iCs/>
          <w:color w:val="222222"/>
          <w:sz w:val="24"/>
          <w:szCs w:val="24"/>
          <w:shd w:val="clear" w:color="auto" w:fill="FFFFFF"/>
        </w:rPr>
        <w:t>Journal of Mammalian Evolution</w:t>
      </w:r>
      <w:r w:rsidRPr="00F70F5F">
        <w:rPr>
          <w:rFonts w:ascii="Times New Roman" w:hAnsi="Times New Roman" w:cs="Times New Roman"/>
          <w:color w:val="222222"/>
          <w:sz w:val="24"/>
          <w:szCs w:val="24"/>
          <w:shd w:val="clear" w:color="auto" w:fill="FFFFFF"/>
        </w:rPr>
        <w:t> 22.1 (2015): 111-120.</w:t>
      </w:r>
    </w:p>
    <w:p w:rsidR="00900AA2" w:rsidRPr="00F70F5F" w:rsidRDefault="00900AA2" w:rsidP="00413721">
      <w:pPr>
        <w:spacing w:line="480" w:lineRule="auto"/>
        <w:ind w:left="1008" w:hanging="720"/>
        <w:rPr>
          <w:rFonts w:ascii="Times New Roman" w:hAnsi="Times New Roman" w:cs="Times New Roman"/>
          <w:color w:val="222222"/>
          <w:sz w:val="24"/>
          <w:szCs w:val="24"/>
          <w:shd w:val="clear" w:color="auto" w:fill="FFFFFF"/>
        </w:rPr>
      </w:pPr>
      <w:r w:rsidRPr="00F70F5F">
        <w:rPr>
          <w:rFonts w:ascii="Times New Roman" w:hAnsi="Times New Roman" w:cs="Times New Roman"/>
          <w:color w:val="222222"/>
          <w:sz w:val="24"/>
          <w:szCs w:val="24"/>
          <w:shd w:val="clear" w:color="auto" w:fill="FFFFFF"/>
        </w:rPr>
        <w:t>Bajwa, Anam, et al. "Organochlorine pesticides (OCPs) in the Indus River catchment area, Pakistan: status, soil–air exchange and black carbon mediated distribution." </w:t>
      </w:r>
      <w:r w:rsidRPr="00F70F5F">
        <w:rPr>
          <w:rFonts w:ascii="Times New Roman" w:hAnsi="Times New Roman" w:cs="Times New Roman"/>
          <w:i/>
          <w:iCs/>
          <w:color w:val="222222"/>
          <w:sz w:val="24"/>
          <w:szCs w:val="24"/>
          <w:shd w:val="clear" w:color="auto" w:fill="FFFFFF"/>
        </w:rPr>
        <w:t>Chemosphere</w:t>
      </w:r>
      <w:r w:rsidRPr="00F70F5F">
        <w:rPr>
          <w:rFonts w:ascii="Times New Roman" w:hAnsi="Times New Roman" w:cs="Times New Roman"/>
          <w:color w:val="222222"/>
          <w:sz w:val="24"/>
          <w:szCs w:val="24"/>
          <w:shd w:val="clear" w:color="auto" w:fill="FFFFFF"/>
        </w:rPr>
        <w:t> 152 (2016): 292-300.</w:t>
      </w:r>
    </w:p>
    <w:p w:rsidR="00900AA2" w:rsidRDefault="00900AA2" w:rsidP="00413721">
      <w:pPr>
        <w:spacing w:line="480" w:lineRule="auto"/>
        <w:ind w:left="1008" w:hanging="720"/>
        <w:rPr>
          <w:rFonts w:ascii="Times New Roman" w:hAnsi="Times New Roman" w:cs="Times New Roman"/>
          <w:color w:val="222222"/>
          <w:sz w:val="24"/>
          <w:szCs w:val="24"/>
          <w:shd w:val="clear" w:color="auto" w:fill="FFFFFF"/>
        </w:rPr>
      </w:pPr>
      <w:r w:rsidRPr="00F70F5F">
        <w:rPr>
          <w:rFonts w:ascii="Times New Roman" w:hAnsi="Times New Roman" w:cs="Times New Roman"/>
          <w:color w:val="222222"/>
          <w:sz w:val="24"/>
          <w:szCs w:val="24"/>
          <w:shd w:val="clear" w:color="auto" w:fill="FFFFFF"/>
        </w:rPr>
        <w:t>Bakalial, B., et al. "Habitat Ecology and Ichthyofaunal Diversity in the Subansiri Sub-Basin, North-East India." </w:t>
      </w:r>
      <w:r w:rsidRPr="00F70F5F">
        <w:rPr>
          <w:rFonts w:ascii="Times New Roman" w:hAnsi="Times New Roman" w:cs="Times New Roman"/>
          <w:i/>
          <w:iCs/>
          <w:color w:val="222222"/>
          <w:sz w:val="24"/>
          <w:szCs w:val="24"/>
          <w:shd w:val="clear" w:color="auto" w:fill="FFFFFF"/>
        </w:rPr>
        <w:t>International Journal of Ecology and Environmental Sciences</w:t>
      </w:r>
      <w:r w:rsidRPr="00F70F5F">
        <w:rPr>
          <w:rFonts w:ascii="Times New Roman" w:hAnsi="Times New Roman" w:cs="Times New Roman"/>
          <w:color w:val="222222"/>
          <w:sz w:val="24"/>
          <w:szCs w:val="24"/>
          <w:shd w:val="clear" w:color="auto" w:fill="FFFFFF"/>
        </w:rPr>
        <w:t> 43.2 (2017): 155-166.</w:t>
      </w:r>
    </w:p>
    <w:p w:rsidR="00413721" w:rsidRPr="00F70F5F" w:rsidRDefault="00413721" w:rsidP="00413721">
      <w:pPr>
        <w:spacing w:line="480" w:lineRule="auto"/>
        <w:ind w:left="1008" w:hanging="720"/>
        <w:rPr>
          <w:rFonts w:ascii="Times New Roman" w:hAnsi="Times New Roman" w:cs="Times New Roman"/>
          <w:sz w:val="24"/>
          <w:szCs w:val="24"/>
        </w:rPr>
      </w:pPr>
      <w:r w:rsidRPr="00F70F5F">
        <w:rPr>
          <w:rFonts w:ascii="Times New Roman" w:hAnsi="Times New Roman" w:cs="Times New Roman"/>
          <w:color w:val="222222"/>
          <w:sz w:val="24"/>
          <w:szCs w:val="24"/>
          <w:shd w:val="clear" w:color="auto" w:fill="FFFFFF"/>
        </w:rPr>
        <w:t>Jepson, Paul D., and Robin J. Law. "Persistent pollutants, persistent threats." </w:t>
      </w:r>
      <w:r w:rsidRPr="00F70F5F">
        <w:rPr>
          <w:rFonts w:ascii="Times New Roman" w:hAnsi="Times New Roman" w:cs="Times New Roman"/>
          <w:i/>
          <w:iCs/>
          <w:color w:val="222222"/>
          <w:sz w:val="24"/>
          <w:szCs w:val="24"/>
          <w:shd w:val="clear" w:color="auto" w:fill="FFFFFF"/>
        </w:rPr>
        <w:t>Science</w:t>
      </w:r>
      <w:r w:rsidRPr="00F70F5F">
        <w:rPr>
          <w:rFonts w:ascii="Times New Roman" w:hAnsi="Times New Roman" w:cs="Times New Roman"/>
          <w:color w:val="222222"/>
          <w:sz w:val="24"/>
          <w:szCs w:val="24"/>
          <w:shd w:val="clear" w:color="auto" w:fill="FFFFFF"/>
        </w:rPr>
        <w:t> 352.6292 (2016): 1388-1389.</w:t>
      </w:r>
    </w:p>
    <w:p w:rsidR="00900AA2" w:rsidRPr="00F70F5F" w:rsidRDefault="00413721" w:rsidP="00413721">
      <w:pPr>
        <w:spacing w:line="480" w:lineRule="auto"/>
        <w:ind w:hanging="720"/>
        <w:rPr>
          <w:rFonts w:ascii="Times New Roman" w:hAnsi="Times New Roman" w:cs="Times New Roman"/>
          <w:sz w:val="24"/>
          <w:szCs w:val="24"/>
        </w:rPr>
      </w:pPr>
      <w:r w:rsidRPr="00F70F5F">
        <w:rPr>
          <w:rFonts w:ascii="Times New Roman" w:hAnsi="Times New Roman" w:cs="Times New Roman"/>
          <w:color w:val="222222"/>
          <w:sz w:val="24"/>
          <w:szCs w:val="24"/>
          <w:shd w:val="clear" w:color="auto" w:fill="FFFFFF"/>
        </w:rPr>
        <w:t>Khan, Mohd Shahnawaz. "Factors affecting the survival of Indus River dolphin and species tolerance towards anthropogenic pressures." </w:t>
      </w:r>
      <w:r w:rsidRPr="00F70F5F">
        <w:rPr>
          <w:rFonts w:ascii="Times New Roman" w:hAnsi="Times New Roman" w:cs="Times New Roman"/>
          <w:i/>
          <w:iCs/>
          <w:color w:val="222222"/>
          <w:sz w:val="24"/>
          <w:szCs w:val="24"/>
          <w:shd w:val="clear" w:color="auto" w:fill="FFFFFF"/>
        </w:rPr>
        <w:t>Marine and Freshwater Research</w:t>
      </w:r>
      <w:r w:rsidRPr="00F70F5F">
        <w:rPr>
          <w:rFonts w:ascii="Times New Roman" w:hAnsi="Times New Roman" w:cs="Times New Roman"/>
          <w:color w:val="222222"/>
          <w:sz w:val="24"/>
          <w:szCs w:val="24"/>
          <w:shd w:val="clear" w:color="auto" w:fill="FFFFFF"/>
        </w:rPr>
        <w:t> 68.7 (2017): 1245-1250</w:t>
      </w:r>
    </w:p>
    <w:sectPr w:rsidR="00900AA2" w:rsidRPr="00F70F5F" w:rsidSect="00F90857">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906" w:rsidRDefault="00184906" w:rsidP="00F90857">
      <w:pPr>
        <w:spacing w:after="0" w:line="240" w:lineRule="auto"/>
      </w:pPr>
      <w:r>
        <w:separator/>
      </w:r>
    </w:p>
  </w:endnote>
  <w:endnote w:type="continuationSeparator" w:id="1">
    <w:p w:rsidR="00184906" w:rsidRDefault="00184906" w:rsidP="00F908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906" w:rsidRDefault="00184906" w:rsidP="00F90857">
      <w:pPr>
        <w:spacing w:after="0" w:line="240" w:lineRule="auto"/>
      </w:pPr>
      <w:r>
        <w:separator/>
      </w:r>
    </w:p>
  </w:footnote>
  <w:footnote w:type="continuationSeparator" w:id="1">
    <w:p w:rsidR="00184906" w:rsidRDefault="00184906" w:rsidP="00F908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5F" w:rsidRDefault="00F70F5F">
    <w:pPr>
      <w:pStyle w:val="Header"/>
    </w:pPr>
    <w:r w:rsidRPr="00F90857">
      <w:rPr>
        <w:rFonts w:ascii="Times New Roman" w:hAnsi="Times New Roman" w:cs="Times New Roman"/>
        <w:sz w:val="24"/>
        <w:szCs w:val="24"/>
      </w:rPr>
      <w:t xml:space="preserve">                                                                                                                                      Surname</w:t>
    </w:r>
    <w:sdt>
      <w:sdtPr>
        <w:id w:val="-735624235"/>
        <w:docPartObj>
          <w:docPartGallery w:val="Page Numbers (Top of Page)"/>
          <w:docPartUnique/>
        </w:docPartObj>
      </w:sdtPr>
      <w:sdtEndPr>
        <w:rPr>
          <w:noProof/>
        </w:rPr>
      </w:sdtEndPr>
      <w:sdtContent>
        <w:r w:rsidR="00D872C6">
          <w:fldChar w:fldCharType="begin"/>
        </w:r>
        <w:r>
          <w:instrText xml:space="preserve"> PAGE   \* MERGEFORMAT </w:instrText>
        </w:r>
        <w:r w:rsidR="00D872C6">
          <w:fldChar w:fldCharType="separate"/>
        </w:r>
        <w:r w:rsidR="00413721">
          <w:rPr>
            <w:noProof/>
          </w:rPr>
          <w:t>4</w:t>
        </w:r>
        <w:r w:rsidR="00D872C6">
          <w:rPr>
            <w:noProof/>
          </w:rPr>
          <w:fldChar w:fldCharType="end"/>
        </w:r>
      </w:sdtContent>
    </w:sdt>
  </w:p>
  <w:p w:rsidR="00F70F5F" w:rsidRDefault="00F70F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57" w:rsidRPr="00F70F5F" w:rsidRDefault="00F90857">
    <w:pPr>
      <w:pStyle w:val="Header"/>
      <w:rPr>
        <w:rFonts w:ascii="Times New Roman" w:hAnsi="Times New Roman" w:cs="Times New Roman"/>
        <w:sz w:val="24"/>
        <w:szCs w:val="24"/>
      </w:rPr>
    </w:pPr>
    <w:r w:rsidRPr="00F70F5F">
      <w:rPr>
        <w:rFonts w:ascii="Times New Roman" w:hAnsi="Times New Roman" w:cs="Times New Roman"/>
        <w:sz w:val="24"/>
        <w:szCs w:val="24"/>
      </w:rPr>
      <w:t xml:space="preserve">                                                                                             </w:t>
    </w:r>
    <w:r w:rsidR="00413721">
      <w:rPr>
        <w:rFonts w:ascii="Times New Roman" w:hAnsi="Times New Roman" w:cs="Times New Roman"/>
        <w:sz w:val="24"/>
        <w:szCs w:val="24"/>
      </w:rPr>
      <w:t xml:space="preserve">                                          </w:t>
    </w:r>
    <w:r w:rsidRPr="00F70F5F">
      <w:rPr>
        <w:rFonts w:ascii="Times New Roman" w:hAnsi="Times New Roman" w:cs="Times New Roman"/>
        <w:sz w:val="24"/>
        <w:szCs w:val="24"/>
      </w:rPr>
      <w:t>Surname</w:t>
    </w:r>
    <w:sdt>
      <w:sdtPr>
        <w:rPr>
          <w:rFonts w:ascii="Times New Roman" w:hAnsi="Times New Roman" w:cs="Times New Roman"/>
          <w:sz w:val="24"/>
          <w:szCs w:val="24"/>
        </w:rPr>
        <w:id w:val="1322472570"/>
        <w:docPartObj>
          <w:docPartGallery w:val="Page Numbers (Top of Page)"/>
          <w:docPartUnique/>
        </w:docPartObj>
      </w:sdtPr>
      <w:sdtEndPr>
        <w:rPr>
          <w:noProof/>
        </w:rPr>
      </w:sdtEndPr>
      <w:sdtContent>
        <w:r w:rsidR="00413721">
          <w:rPr>
            <w:rFonts w:ascii="Times New Roman" w:hAnsi="Times New Roman" w:cs="Times New Roman"/>
            <w:sz w:val="24"/>
            <w:szCs w:val="24"/>
          </w:rPr>
          <w:t xml:space="preserve">    </w:t>
        </w:r>
        <w:r w:rsidR="00D872C6" w:rsidRPr="00F70F5F">
          <w:rPr>
            <w:rFonts w:ascii="Times New Roman" w:hAnsi="Times New Roman" w:cs="Times New Roman"/>
            <w:sz w:val="24"/>
            <w:szCs w:val="24"/>
          </w:rPr>
          <w:fldChar w:fldCharType="begin"/>
        </w:r>
        <w:r w:rsidRPr="00F70F5F">
          <w:rPr>
            <w:rFonts w:ascii="Times New Roman" w:hAnsi="Times New Roman" w:cs="Times New Roman"/>
            <w:sz w:val="24"/>
            <w:szCs w:val="24"/>
          </w:rPr>
          <w:instrText xml:space="preserve"> PAGE   \* MERGEFORMAT </w:instrText>
        </w:r>
        <w:r w:rsidR="00D872C6" w:rsidRPr="00F70F5F">
          <w:rPr>
            <w:rFonts w:ascii="Times New Roman" w:hAnsi="Times New Roman" w:cs="Times New Roman"/>
            <w:sz w:val="24"/>
            <w:szCs w:val="24"/>
          </w:rPr>
          <w:fldChar w:fldCharType="separate"/>
        </w:r>
        <w:r w:rsidR="00413721">
          <w:rPr>
            <w:rFonts w:ascii="Times New Roman" w:hAnsi="Times New Roman" w:cs="Times New Roman"/>
            <w:noProof/>
            <w:sz w:val="24"/>
            <w:szCs w:val="24"/>
          </w:rPr>
          <w:t>1</w:t>
        </w:r>
        <w:r w:rsidR="00D872C6" w:rsidRPr="00F70F5F">
          <w:rPr>
            <w:rFonts w:ascii="Times New Roman" w:hAnsi="Times New Roman" w:cs="Times New Roman"/>
            <w:noProof/>
            <w:sz w:val="24"/>
            <w:szCs w:val="24"/>
          </w:rPr>
          <w:fldChar w:fldCharType="end"/>
        </w:r>
      </w:sdtContent>
    </w:sdt>
  </w:p>
  <w:p w:rsidR="00F90857" w:rsidRPr="00F70F5F" w:rsidRDefault="00F90857" w:rsidP="00F9085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60824"/>
    <w:multiLevelType w:val="hybridMultilevel"/>
    <w:tmpl w:val="0E08AD0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
    <w:nsid w:val="0B7374DC"/>
    <w:multiLevelType w:val="hybridMultilevel"/>
    <w:tmpl w:val="FB9AFED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3223B74"/>
    <w:multiLevelType w:val="hybridMultilevel"/>
    <w:tmpl w:val="0D109A7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E1377F4"/>
    <w:multiLevelType w:val="hybridMultilevel"/>
    <w:tmpl w:val="4928148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38012AD"/>
    <w:multiLevelType w:val="hybridMultilevel"/>
    <w:tmpl w:val="4B22EC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DA7689"/>
    <w:multiLevelType w:val="hybridMultilevel"/>
    <w:tmpl w:val="4EB87C0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nsid w:val="2A9673AF"/>
    <w:multiLevelType w:val="hybridMultilevel"/>
    <w:tmpl w:val="C4661C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0834F6"/>
    <w:multiLevelType w:val="hybridMultilevel"/>
    <w:tmpl w:val="5F76BF76"/>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7C1A24"/>
    <w:multiLevelType w:val="hybridMultilevel"/>
    <w:tmpl w:val="0562BD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F417FA"/>
    <w:multiLevelType w:val="hybridMultilevel"/>
    <w:tmpl w:val="F3B628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4D1278"/>
    <w:multiLevelType w:val="hybridMultilevel"/>
    <w:tmpl w:val="7FE60E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9D172D"/>
    <w:multiLevelType w:val="hybridMultilevel"/>
    <w:tmpl w:val="C35C494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CED4ABB"/>
    <w:multiLevelType w:val="hybridMultilevel"/>
    <w:tmpl w:val="6F5E0622"/>
    <w:lvl w:ilvl="0" w:tplc="04090001">
      <w:start w:val="1"/>
      <w:numFmt w:val="bullet"/>
      <w:lvlText w:val=""/>
      <w:lvlJc w:val="left"/>
      <w:pPr>
        <w:ind w:left="2215" w:hanging="360"/>
      </w:pPr>
      <w:rPr>
        <w:rFonts w:ascii="Symbol" w:hAnsi="Symbol"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3">
    <w:nsid w:val="5F0A4AFC"/>
    <w:multiLevelType w:val="hybridMultilevel"/>
    <w:tmpl w:val="E3B095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535BB6"/>
    <w:multiLevelType w:val="hybridMultilevel"/>
    <w:tmpl w:val="1952D434"/>
    <w:lvl w:ilvl="0" w:tplc="0409001B">
      <w:start w:val="1"/>
      <w:numFmt w:val="lowerRoman"/>
      <w:lvlText w:val="%1."/>
      <w:lvlJc w:val="righ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5">
    <w:nsid w:val="7C604F1D"/>
    <w:multiLevelType w:val="hybridMultilevel"/>
    <w:tmpl w:val="85F6D8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AF6DDD"/>
    <w:multiLevelType w:val="hybridMultilevel"/>
    <w:tmpl w:val="489A8DCC"/>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12"/>
  </w:num>
  <w:num w:numId="4">
    <w:abstractNumId w:val="11"/>
  </w:num>
  <w:num w:numId="5">
    <w:abstractNumId w:val="6"/>
  </w:num>
  <w:num w:numId="6">
    <w:abstractNumId w:val="16"/>
  </w:num>
  <w:num w:numId="7">
    <w:abstractNumId w:val="7"/>
  </w:num>
  <w:num w:numId="8">
    <w:abstractNumId w:val="4"/>
  </w:num>
  <w:num w:numId="9">
    <w:abstractNumId w:val="10"/>
  </w:num>
  <w:num w:numId="10">
    <w:abstractNumId w:val="13"/>
  </w:num>
  <w:num w:numId="11">
    <w:abstractNumId w:val="15"/>
  </w:num>
  <w:num w:numId="12">
    <w:abstractNumId w:val="5"/>
  </w:num>
  <w:num w:numId="13">
    <w:abstractNumId w:val="8"/>
  </w:num>
  <w:num w:numId="14">
    <w:abstractNumId w:val="9"/>
  </w:num>
  <w:num w:numId="15">
    <w:abstractNumId w:val="3"/>
  </w:num>
  <w:num w:numId="16">
    <w:abstractNumId w:val="2"/>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evenAndOddHeaders/>
  <w:characterSpacingControl w:val="doNotCompress"/>
  <w:footnotePr>
    <w:footnote w:id="0"/>
    <w:footnote w:id="1"/>
  </w:footnotePr>
  <w:endnotePr>
    <w:endnote w:id="0"/>
    <w:endnote w:id="1"/>
  </w:endnotePr>
  <w:compat/>
  <w:rsids>
    <w:rsidRoot w:val="00EE4295"/>
    <w:rsid w:val="00184906"/>
    <w:rsid w:val="00413721"/>
    <w:rsid w:val="00625029"/>
    <w:rsid w:val="00683DBD"/>
    <w:rsid w:val="00900AA2"/>
    <w:rsid w:val="00A57C81"/>
    <w:rsid w:val="00D872C6"/>
    <w:rsid w:val="00EE4295"/>
    <w:rsid w:val="00F70F5F"/>
    <w:rsid w:val="00F908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2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4295"/>
    <w:pPr>
      <w:ind w:left="720"/>
      <w:contextualSpacing/>
    </w:pPr>
  </w:style>
  <w:style w:type="paragraph" w:styleId="Header">
    <w:name w:val="header"/>
    <w:basedOn w:val="Normal"/>
    <w:link w:val="HeaderChar"/>
    <w:uiPriority w:val="99"/>
    <w:unhideWhenUsed/>
    <w:rsid w:val="00F90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857"/>
  </w:style>
  <w:style w:type="paragraph" w:styleId="Footer">
    <w:name w:val="footer"/>
    <w:basedOn w:val="Normal"/>
    <w:link w:val="FooterChar"/>
    <w:uiPriority w:val="99"/>
    <w:unhideWhenUsed/>
    <w:rsid w:val="00F90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857"/>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2017-10-23T21:23:00Z</dcterms:created>
  <dcterms:modified xsi:type="dcterms:W3CDTF">2017-10-23T21:23:00Z</dcterms:modified>
</cp:coreProperties>
</file>